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73" w:rsidRDefault="00937273"/>
    <w:p w:rsidR="00DF0017" w:rsidRDefault="00DF0017" w:rsidP="00DF0017">
      <w:pPr>
        <w:jc w:val="center"/>
        <w:rPr>
          <w:b/>
          <w:sz w:val="24"/>
          <w:szCs w:val="24"/>
        </w:rPr>
      </w:pPr>
      <w:r w:rsidRPr="00BA0391">
        <w:rPr>
          <w:b/>
          <w:sz w:val="24"/>
          <w:szCs w:val="24"/>
        </w:rPr>
        <w:t>Перечень исследований и иных медицинских вмешательств, проводимых в рамках первого и второго этапов углубленной диспансеризации</w:t>
      </w:r>
    </w:p>
    <w:p w:rsidR="00DF0017" w:rsidRDefault="00DF0017" w:rsidP="00DF0017">
      <w:pPr>
        <w:jc w:val="center"/>
        <w:rPr>
          <w:b/>
        </w:rPr>
      </w:pPr>
    </w:p>
    <w:p w:rsidR="00DF0017" w:rsidRPr="00BA0391" w:rsidRDefault="00DF0017" w:rsidP="00DF0017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BA0391">
        <w:rPr>
          <w:b/>
          <w:sz w:val="24"/>
          <w:szCs w:val="24"/>
        </w:rPr>
        <w:t>Первый этап углубленной диспансеризации включает в себя:</w:t>
      </w:r>
    </w:p>
    <w:p w:rsidR="00DF0017" w:rsidRPr="00BA0391" w:rsidRDefault="00DF0017" w:rsidP="00DF001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A0391">
        <w:rPr>
          <w:sz w:val="24"/>
          <w:szCs w:val="24"/>
        </w:rPr>
        <w:t>а)</w:t>
      </w:r>
      <w:r w:rsidRPr="00BA0391">
        <w:rPr>
          <w:sz w:val="24"/>
          <w:szCs w:val="24"/>
        </w:rPr>
        <w:tab/>
        <w:t>измерение насыщения крови кислородом (сатурация) в покое;</w:t>
      </w:r>
    </w:p>
    <w:p w:rsidR="00DF0017" w:rsidRPr="00BA0391" w:rsidRDefault="00DF0017" w:rsidP="00DF001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A0391">
        <w:rPr>
          <w:sz w:val="24"/>
          <w:szCs w:val="24"/>
        </w:rPr>
        <w:t>б)</w:t>
      </w:r>
      <w:r w:rsidRPr="00BA0391">
        <w:rPr>
          <w:sz w:val="24"/>
          <w:szCs w:val="24"/>
        </w:rPr>
        <w:tab/>
        <w:t>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DF0017" w:rsidRPr="00BA0391" w:rsidRDefault="00DF0017" w:rsidP="00DF001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A0391">
        <w:rPr>
          <w:sz w:val="24"/>
          <w:szCs w:val="24"/>
        </w:rPr>
        <w:t>в)</w:t>
      </w:r>
      <w:r w:rsidRPr="00BA0391">
        <w:rPr>
          <w:sz w:val="24"/>
          <w:szCs w:val="24"/>
        </w:rPr>
        <w:tab/>
        <w:t>проведение спирометрии или спирографии;</w:t>
      </w:r>
    </w:p>
    <w:p w:rsidR="00DF0017" w:rsidRPr="00BA0391" w:rsidRDefault="00DF0017" w:rsidP="00DF001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A0391">
        <w:rPr>
          <w:sz w:val="24"/>
          <w:szCs w:val="24"/>
        </w:rPr>
        <w:t>г)</w:t>
      </w:r>
      <w:r w:rsidRPr="00BA0391">
        <w:rPr>
          <w:sz w:val="24"/>
          <w:szCs w:val="24"/>
        </w:rPr>
        <w:tab/>
        <w:t>общий (клинический) анализ крови развернутый;</w:t>
      </w:r>
    </w:p>
    <w:p w:rsidR="00DF0017" w:rsidRPr="00BA0391" w:rsidRDefault="00DF0017" w:rsidP="00DF001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A0391">
        <w:rPr>
          <w:sz w:val="24"/>
          <w:szCs w:val="24"/>
        </w:rPr>
        <w:t>д)</w:t>
      </w:r>
      <w:r w:rsidRPr="00BA0391">
        <w:rPr>
          <w:sz w:val="24"/>
          <w:szCs w:val="24"/>
        </w:rPr>
        <w:tab/>
        <w:t>биохимический анализ крови (включая исследования уровня</w:t>
      </w:r>
    </w:p>
    <w:p w:rsidR="00DF0017" w:rsidRPr="00BA0391" w:rsidRDefault="00DF0017" w:rsidP="00DF001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A0391">
        <w:rPr>
          <w:sz w:val="24"/>
          <w:szCs w:val="24"/>
        </w:rPr>
        <w:t>холестери</w:t>
      </w:r>
      <w:r>
        <w:rPr>
          <w:sz w:val="24"/>
          <w:szCs w:val="24"/>
        </w:rPr>
        <w:t>на,</w:t>
      </w:r>
      <w:r>
        <w:rPr>
          <w:sz w:val="24"/>
          <w:szCs w:val="24"/>
        </w:rPr>
        <w:tab/>
        <w:t xml:space="preserve">уровня липопротеинов низкой </w:t>
      </w:r>
      <w:r w:rsidRPr="00BA0391">
        <w:rPr>
          <w:sz w:val="24"/>
          <w:szCs w:val="24"/>
        </w:rPr>
        <w:t>плотности,</w:t>
      </w:r>
    </w:p>
    <w:p w:rsidR="00DF0017" w:rsidRPr="00BA0391" w:rsidRDefault="00DF0017" w:rsidP="00DF0017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BA0391">
        <w:rPr>
          <w:sz w:val="24"/>
          <w:szCs w:val="24"/>
        </w:rPr>
        <w:t xml:space="preserve">С-реактивного белка, определение активности </w:t>
      </w:r>
      <w:proofErr w:type="spellStart"/>
      <w:r w:rsidRPr="00BA0391">
        <w:rPr>
          <w:sz w:val="24"/>
          <w:szCs w:val="24"/>
        </w:rPr>
        <w:t>аланинаминотрансферазы</w:t>
      </w:r>
      <w:proofErr w:type="spellEnd"/>
      <w:r w:rsidRPr="00BA0391">
        <w:rPr>
          <w:sz w:val="24"/>
          <w:szCs w:val="24"/>
        </w:rPr>
        <w:t xml:space="preserve"> в крови, определение активности </w:t>
      </w:r>
      <w:proofErr w:type="spellStart"/>
      <w:r w:rsidRPr="00BA0391">
        <w:rPr>
          <w:sz w:val="24"/>
          <w:szCs w:val="24"/>
        </w:rPr>
        <w:t>аспартатаминотрансферазы</w:t>
      </w:r>
      <w:proofErr w:type="spellEnd"/>
      <w:r w:rsidRPr="00BA0391">
        <w:rPr>
          <w:sz w:val="24"/>
          <w:szCs w:val="24"/>
        </w:rPr>
        <w:t xml:space="preserve"> в крови, определение активности </w:t>
      </w:r>
      <w:proofErr w:type="spellStart"/>
      <w:r w:rsidRPr="00BA0391">
        <w:rPr>
          <w:sz w:val="24"/>
          <w:szCs w:val="24"/>
        </w:rPr>
        <w:t>лактатдегидрогеназы</w:t>
      </w:r>
      <w:proofErr w:type="spellEnd"/>
      <w:r w:rsidRPr="00BA0391">
        <w:rPr>
          <w:sz w:val="24"/>
          <w:szCs w:val="24"/>
        </w:rPr>
        <w:t xml:space="preserve"> в крови, исследование уровня </w:t>
      </w:r>
      <w:proofErr w:type="spellStart"/>
      <w:r w:rsidRPr="00BA0391">
        <w:rPr>
          <w:sz w:val="24"/>
          <w:szCs w:val="24"/>
        </w:rPr>
        <w:t>креатинина</w:t>
      </w:r>
      <w:proofErr w:type="spellEnd"/>
      <w:r w:rsidRPr="00BA0391">
        <w:rPr>
          <w:sz w:val="24"/>
          <w:szCs w:val="24"/>
        </w:rPr>
        <w:t xml:space="preserve"> в крови);</w:t>
      </w:r>
      <w:proofErr w:type="gramEnd"/>
    </w:p>
    <w:p w:rsidR="00DF0017" w:rsidRPr="00BA0391" w:rsidRDefault="00DF0017" w:rsidP="00DF001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A0391">
        <w:rPr>
          <w:sz w:val="24"/>
          <w:szCs w:val="24"/>
        </w:rPr>
        <w:t>е)</w:t>
      </w:r>
      <w:r w:rsidRPr="00BA0391">
        <w:rPr>
          <w:sz w:val="24"/>
          <w:szCs w:val="24"/>
        </w:rPr>
        <w:tab/>
        <w:t>определение концентрации Д-</w:t>
      </w:r>
      <w:proofErr w:type="spellStart"/>
      <w:r w:rsidRPr="00BA0391">
        <w:rPr>
          <w:sz w:val="24"/>
          <w:szCs w:val="24"/>
        </w:rPr>
        <w:t>димера</w:t>
      </w:r>
      <w:proofErr w:type="spellEnd"/>
      <w:r w:rsidRPr="00BA0391">
        <w:rPr>
          <w:sz w:val="24"/>
          <w:szCs w:val="24"/>
        </w:rPr>
        <w:t xml:space="preserve"> в крови у граждан, перенесших среднюю степень тяжести и выше новой </w:t>
      </w:r>
      <w:proofErr w:type="spellStart"/>
      <w:r w:rsidRPr="00BA0391">
        <w:rPr>
          <w:sz w:val="24"/>
          <w:szCs w:val="24"/>
        </w:rPr>
        <w:t>коронавирусной</w:t>
      </w:r>
      <w:proofErr w:type="spellEnd"/>
      <w:r w:rsidRPr="00BA0391">
        <w:rPr>
          <w:sz w:val="24"/>
          <w:szCs w:val="24"/>
        </w:rPr>
        <w:t xml:space="preserve"> инфекции COVID-19;</w:t>
      </w:r>
    </w:p>
    <w:p w:rsidR="00DF0017" w:rsidRPr="00BA0391" w:rsidRDefault="00DF0017" w:rsidP="00DF001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A0391">
        <w:rPr>
          <w:sz w:val="24"/>
          <w:szCs w:val="24"/>
        </w:rPr>
        <w:t>ж)</w:t>
      </w:r>
      <w:r w:rsidRPr="00BA0391">
        <w:rPr>
          <w:sz w:val="24"/>
          <w:szCs w:val="24"/>
        </w:rPr>
        <w:tab/>
        <w:t>проведение рентгенографии органов грудной клетки (если не выполнялась ранее в течение года);</w:t>
      </w:r>
    </w:p>
    <w:p w:rsidR="00DF0017" w:rsidRPr="00BA0391" w:rsidRDefault="00DF0017" w:rsidP="00DF001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A0391">
        <w:rPr>
          <w:sz w:val="24"/>
          <w:szCs w:val="24"/>
        </w:rPr>
        <w:t>з) прием (осмотр) врачом-терапевтом (участковым терапевтом, врачом общей практики).</w:t>
      </w:r>
    </w:p>
    <w:p w:rsidR="00DF0017" w:rsidRPr="00BA0391" w:rsidRDefault="00DF0017" w:rsidP="00DF0017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BA0391">
        <w:rPr>
          <w:b/>
          <w:sz w:val="24"/>
          <w:szCs w:val="24"/>
        </w:rPr>
        <w:t>Второй этап углубленной диспансеризации включает в себя:</w:t>
      </w:r>
    </w:p>
    <w:p w:rsidR="00DF0017" w:rsidRPr="00BA0391" w:rsidRDefault="00DF0017" w:rsidP="00DF001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A0391">
        <w:rPr>
          <w:sz w:val="24"/>
          <w:szCs w:val="24"/>
        </w:rPr>
        <w:t>а)</w:t>
      </w:r>
      <w:r w:rsidRPr="00BA0391">
        <w:rPr>
          <w:sz w:val="24"/>
          <w:szCs w:val="24"/>
        </w:rPr>
        <w:tab/>
        <w:t>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</w:p>
    <w:p w:rsidR="00DF0017" w:rsidRPr="00BA0391" w:rsidRDefault="00DF0017" w:rsidP="00DF001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A0391">
        <w:rPr>
          <w:sz w:val="24"/>
          <w:szCs w:val="24"/>
        </w:rPr>
        <w:t>б)</w:t>
      </w:r>
      <w:r w:rsidRPr="00BA0391">
        <w:rPr>
          <w:sz w:val="24"/>
          <w:szCs w:val="24"/>
        </w:rPr>
        <w:tab/>
        <w:t>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:rsidR="00DF0017" w:rsidRPr="00BA0391" w:rsidRDefault="00DF0017" w:rsidP="00DF0017">
      <w:pPr>
        <w:tabs>
          <w:tab w:val="left" w:pos="993"/>
        </w:tabs>
        <w:ind w:firstLine="709"/>
        <w:jc w:val="both"/>
        <w:rPr>
          <w:b/>
        </w:rPr>
      </w:pPr>
      <w:r w:rsidRPr="00BA0391">
        <w:rPr>
          <w:sz w:val="24"/>
          <w:szCs w:val="24"/>
        </w:rPr>
        <w:t>в)</w:t>
      </w:r>
      <w:r w:rsidRPr="00BA0391">
        <w:rPr>
          <w:sz w:val="24"/>
          <w:szCs w:val="24"/>
        </w:rPr>
        <w:tab/>
        <w:t>дуплексное сканирование вен нижних конечностей (при наличии показаний по результатам определения концентрации Д-</w:t>
      </w:r>
      <w:proofErr w:type="spellStart"/>
      <w:r w:rsidRPr="00BA0391">
        <w:rPr>
          <w:sz w:val="24"/>
          <w:szCs w:val="24"/>
        </w:rPr>
        <w:t>димера</w:t>
      </w:r>
      <w:proofErr w:type="spellEnd"/>
      <w:r w:rsidRPr="00BA0391">
        <w:rPr>
          <w:sz w:val="24"/>
          <w:szCs w:val="24"/>
        </w:rPr>
        <w:t xml:space="preserve"> в крови</w:t>
      </w:r>
      <w:r w:rsidRPr="008B772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F0017" w:rsidRDefault="00DF0017">
      <w:bookmarkStart w:id="0" w:name="_GoBack"/>
      <w:bookmarkEnd w:id="0"/>
    </w:p>
    <w:sectPr w:rsidR="00DF0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17"/>
    <w:rsid w:val="00937273"/>
    <w:rsid w:val="00D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Абламонова М.А.</dc:creator>
  <cp:lastModifiedBy>Абламонова М.А.</cp:lastModifiedBy>
  <cp:revision>1</cp:revision>
  <dcterms:created xsi:type="dcterms:W3CDTF">2021-07-08T11:01:00Z</dcterms:created>
  <dcterms:modified xsi:type="dcterms:W3CDTF">2021-07-08T11:01:00Z</dcterms:modified>
</cp:coreProperties>
</file>